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7811F">
      <w:pPr>
        <w:jc w:val="center"/>
        <w:rPr>
          <w:color w:val="auto"/>
        </w:rPr>
      </w:pPr>
      <w:bookmarkStart w:id="0" w:name="_GoBack"/>
      <w:bookmarkEnd w:id="0"/>
      <w:r>
        <w:rPr>
          <w:rFonts w:hint="eastAsia" w:ascii="宋体" w:hAnsi="宋体" w:eastAsia="宋体" w:cs="宋体"/>
          <w:b/>
          <w:bCs/>
          <w:color w:val="auto"/>
          <w:sz w:val="28"/>
          <w:szCs w:val="28"/>
        </w:rPr>
        <w:t>第三章 合同协议书</w:t>
      </w:r>
    </w:p>
    <w:p w14:paraId="5F9D481C">
      <w:pPr>
        <w:rPr>
          <w:color w:val="auto"/>
        </w:rPr>
      </w:pPr>
    </w:p>
    <w:p w14:paraId="5B1D46B6">
      <w:pPr>
        <w:rPr>
          <w:color w:val="auto"/>
        </w:rPr>
      </w:pPr>
      <w:r>
        <w:rPr>
          <w:rFonts w:hint="eastAsia" w:ascii="仿宋_GB2312" w:hAnsi="仿宋_GB2312" w:eastAsia="仿宋_GB2312" w:cs="仿宋_GB2312"/>
          <w:b/>
          <w:bCs/>
          <w:color w:val="auto"/>
          <w:sz w:val="28"/>
          <w:szCs w:val="28"/>
        </w:rPr>
        <w:t>附件：合同模板</w:t>
      </w:r>
      <w:r>
        <w:rPr>
          <w:rFonts w:hint="eastAsia" w:ascii="仿宋_GB2312" w:hAnsi="仿宋_GB2312" w:eastAsia="仿宋_GB2312" w:cs="仿宋_GB2312"/>
          <w:color w:val="auto"/>
        </w:rPr>
        <w:t>【此合同书仅作为签订正式合同时的参考，正式合同书应包括本参考格式的内容】</w:t>
      </w:r>
    </w:p>
    <w:p w14:paraId="3436C174">
      <w:pPr>
        <w:rPr>
          <w:color w:val="auto"/>
        </w:rPr>
      </w:pPr>
    </w:p>
    <w:p w14:paraId="7C5B004A">
      <w:pPr>
        <w:pStyle w:val="2"/>
        <w:rPr>
          <w:color w:val="auto"/>
        </w:rPr>
      </w:pPr>
    </w:p>
    <w:p w14:paraId="7B6E7236">
      <w:pPr>
        <w:spacing w:line="500" w:lineRule="exact"/>
        <w:ind w:firstLine="723"/>
        <w:rPr>
          <w:rFonts w:ascii="宋体" w:hAnsi="宋体" w:eastAsia="宋体" w:cs="宋体"/>
          <w:b/>
          <w:color w:val="auto"/>
          <w:sz w:val="36"/>
          <w:szCs w:val="36"/>
        </w:rPr>
      </w:pPr>
      <w:r>
        <w:rPr>
          <w:rFonts w:hint="eastAsia" w:ascii="宋体" w:hAnsi="宋体" w:eastAsia="宋体" w:cs="宋体"/>
          <w:b/>
          <w:color w:val="auto"/>
          <w:sz w:val="36"/>
          <w:szCs w:val="36"/>
        </w:rPr>
        <w:t>智慧停车公司2025年维修服务合同</w:t>
      </w:r>
    </w:p>
    <w:p w14:paraId="4788E678">
      <w:pPr>
        <w:spacing w:line="500" w:lineRule="exact"/>
        <w:ind w:firstLine="562"/>
        <w:rPr>
          <w:rFonts w:ascii="宋体" w:hAnsi="宋体" w:eastAsia="宋体" w:cs="宋体"/>
          <w:b/>
          <w:bCs/>
          <w:color w:val="auto"/>
          <w:sz w:val="28"/>
          <w:szCs w:val="28"/>
        </w:rPr>
      </w:pPr>
    </w:p>
    <w:p w14:paraId="3D6AB7EC">
      <w:pPr>
        <w:spacing w:line="500" w:lineRule="exact"/>
        <w:ind w:firstLine="562"/>
        <w:rPr>
          <w:rFonts w:ascii="宋体" w:hAnsi="宋体" w:eastAsia="宋体" w:cs="宋体"/>
          <w:b/>
          <w:bCs/>
          <w:color w:val="auto"/>
          <w:sz w:val="28"/>
          <w:szCs w:val="28"/>
        </w:rPr>
      </w:pPr>
      <w:r>
        <w:rPr>
          <w:rFonts w:hint="eastAsia" w:ascii="宋体" w:hAnsi="宋体" w:eastAsia="宋体" w:cs="宋体"/>
          <w:b/>
          <w:bCs/>
          <w:color w:val="auto"/>
          <w:sz w:val="28"/>
          <w:szCs w:val="28"/>
        </w:rPr>
        <w:t>甲方：</w:t>
      </w:r>
      <w:r>
        <w:rPr>
          <w:rFonts w:hint="eastAsia" w:ascii="宋体" w:hAnsi="宋体" w:eastAsia="宋体" w:cs="宋体"/>
          <w:b/>
          <w:bCs/>
          <w:color w:val="auto"/>
          <w:sz w:val="28"/>
          <w:szCs w:val="28"/>
          <w:u w:val="single"/>
        </w:rPr>
        <w:t xml:space="preserve">  黄石市城市智慧停车管理有限公司  </w:t>
      </w:r>
    </w:p>
    <w:p w14:paraId="485A819E">
      <w:pPr>
        <w:spacing w:line="500" w:lineRule="exact"/>
        <w:ind w:firstLine="562"/>
        <w:rPr>
          <w:rFonts w:ascii="宋体" w:hAnsi="宋体" w:eastAsia="宋体" w:cs="宋体"/>
          <w:b/>
          <w:bCs/>
          <w:color w:val="auto"/>
          <w:sz w:val="28"/>
          <w:szCs w:val="28"/>
          <w:u w:val="single"/>
        </w:rPr>
      </w:pPr>
      <w:r>
        <w:rPr>
          <w:rFonts w:hint="eastAsia" w:ascii="宋体" w:hAnsi="宋体" w:eastAsia="宋体" w:cs="宋体"/>
          <w:b/>
          <w:bCs/>
          <w:color w:val="auto"/>
          <w:sz w:val="28"/>
          <w:szCs w:val="28"/>
        </w:rPr>
        <w:t>乙方：</w:t>
      </w:r>
      <w:r>
        <w:rPr>
          <w:rFonts w:hint="eastAsia" w:ascii="宋体" w:hAnsi="宋体" w:eastAsia="宋体" w:cs="宋体"/>
          <w:b/>
          <w:bCs/>
          <w:color w:val="auto"/>
          <w:sz w:val="28"/>
          <w:szCs w:val="28"/>
          <w:u w:val="single"/>
        </w:rPr>
        <w:t xml:space="preserve">                                  </w:t>
      </w:r>
    </w:p>
    <w:p w14:paraId="647F7DB7">
      <w:pPr>
        <w:rPr>
          <w:color w:val="auto"/>
        </w:rPr>
      </w:pPr>
      <w:r>
        <w:rPr>
          <w:rFonts w:hint="eastAsia"/>
          <w:color w:val="auto"/>
        </w:rPr>
        <w:t xml:space="preserve">     </w:t>
      </w:r>
    </w:p>
    <w:p w14:paraId="4F9AC33F">
      <w:pPr>
        <w:rPr>
          <w:color w:val="auto"/>
        </w:rPr>
      </w:pPr>
    </w:p>
    <w:p w14:paraId="5E88076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依照《中华人民共和国民法典》及其他有关法律、法规，遵循平等、自愿、公平和诚实信用的原则，甲方将黄石市城市智慧停车管理有限公司（后简称智慧停车公司）2025年维修</w:t>
      </w:r>
      <w:r>
        <w:rPr>
          <w:rFonts w:hint="eastAsia" w:ascii="宋体" w:hAnsi="宋体" w:eastAsia="宋体" w:cs="宋体"/>
          <w:color w:val="auto"/>
          <w:sz w:val="24"/>
          <w:lang w:val="en-US" w:eastAsia="zh-CN"/>
        </w:rPr>
        <w:t>服务</w:t>
      </w:r>
      <w:r>
        <w:rPr>
          <w:rFonts w:hint="eastAsia" w:ascii="宋体" w:hAnsi="宋体" w:eastAsia="宋体" w:cs="宋体"/>
          <w:color w:val="auto"/>
          <w:sz w:val="24"/>
        </w:rPr>
        <w:t>委托乙方。经双方协商一致，特制订本合同，以资共同信守。</w:t>
      </w:r>
    </w:p>
    <w:p w14:paraId="409C440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一</w:t>
      </w:r>
      <w:r>
        <w:rPr>
          <w:rFonts w:hint="eastAsia" w:ascii="宋体" w:hAnsi="宋体" w:eastAsia="宋体" w:cs="宋体"/>
          <w:color w:val="auto"/>
          <w:sz w:val="24"/>
        </w:rPr>
        <w:t>、工程主要内容和范围：包括但不限于的下列项目维修类别：</w:t>
      </w:r>
    </w:p>
    <w:p w14:paraId="307CD982">
      <w:pPr>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类目一（</w:t>
      </w:r>
      <w:r>
        <w:rPr>
          <w:rFonts w:hint="eastAsia" w:ascii="宋体" w:hAnsi="宋体" w:eastAsia="宋体" w:cs="宋体"/>
          <w:b/>
          <w:bCs/>
          <w:color w:val="auto"/>
          <w:sz w:val="24"/>
          <w:lang w:val="en-US" w:eastAsia="zh-CN"/>
        </w:rPr>
        <w:t>自营、受委托管理</w:t>
      </w:r>
      <w:r>
        <w:rPr>
          <w:rFonts w:hint="eastAsia" w:ascii="宋体" w:hAnsi="宋体" w:eastAsia="宋体" w:cs="宋体"/>
          <w:b/>
          <w:bCs/>
          <w:color w:val="auto"/>
          <w:sz w:val="24"/>
        </w:rPr>
        <w:t>停车场</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充电站</w:t>
      </w:r>
      <w:r>
        <w:rPr>
          <w:rFonts w:hint="eastAsia" w:ascii="宋体" w:hAnsi="宋体" w:eastAsia="宋体" w:cs="宋体"/>
          <w:b/>
          <w:bCs/>
          <w:color w:val="auto"/>
          <w:sz w:val="24"/>
        </w:rPr>
        <w:t>维修）：</w:t>
      </w:r>
    </w:p>
    <w:p w14:paraId="0AC161C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（1）场站建筑物本体维修，包括墙面、地面、管网、井沟等破损修复；</w:t>
      </w:r>
    </w:p>
    <w:p w14:paraId="56952D1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（2）站内其他附属设施，如雨棚、标识牌等损坏修复。</w:t>
      </w:r>
    </w:p>
    <w:p w14:paraId="61D67568">
      <w:pPr>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类目二（</w:t>
      </w:r>
      <w:r>
        <w:rPr>
          <w:rFonts w:hint="eastAsia" w:ascii="宋体" w:hAnsi="宋体" w:eastAsia="宋体" w:cs="宋体"/>
          <w:b/>
          <w:bCs/>
          <w:color w:val="auto"/>
          <w:sz w:val="24"/>
          <w:lang w:val="en-US" w:eastAsia="zh-CN"/>
        </w:rPr>
        <w:t>停车场、充电站</w:t>
      </w:r>
      <w:r>
        <w:rPr>
          <w:rFonts w:hint="eastAsia" w:ascii="宋体" w:hAnsi="宋体" w:eastAsia="宋体" w:cs="宋体"/>
          <w:b/>
          <w:bCs/>
          <w:color w:val="auto"/>
          <w:sz w:val="24"/>
        </w:rPr>
        <w:t>电气维修含高压）：</w:t>
      </w:r>
    </w:p>
    <w:p w14:paraId="0CD0E21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（1）停车设施，包括道闸系统、车挡、照明等；</w:t>
      </w:r>
    </w:p>
    <w:p w14:paraId="6076896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（2）配套电气设备及附属设施，如配电箱、监控等应急抢修；</w:t>
      </w:r>
    </w:p>
    <w:p w14:paraId="220EAD6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二</w:t>
      </w:r>
      <w:r>
        <w:rPr>
          <w:rFonts w:hint="eastAsia" w:ascii="宋体" w:hAnsi="宋体" w:eastAsia="宋体" w:cs="宋体"/>
          <w:color w:val="auto"/>
          <w:sz w:val="24"/>
        </w:rPr>
        <w:t>、维修服务要求</w:t>
      </w:r>
    </w:p>
    <w:p w14:paraId="6A0AF31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1、乙方应在接到甲方维修通知后及时响应，并根据故障紧急程度，安排专业维修人员到达现场进行维修（日常维修：24小时内到场；应急抢修（如紧急故障、设备瘫痪等导致无法正常生产运营：2小时内到场）。</w:t>
      </w:r>
    </w:p>
    <w:p w14:paraId="31874EB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2、乙方应根据维修项目制定合理的维修方案，确保维修质量符合国家、行业及甲方的要求和标准。维修所使用的材料、配件等应为符合相关标准的合格产品，并提供相应的质量证明文件。</w:t>
      </w:r>
    </w:p>
    <w:p w14:paraId="30C5567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3、对于停车场维修项目，乙方应确保维修后的建筑物本体及附属设施外观整洁、功能完好，正常使用年限不低于</w:t>
      </w:r>
      <w:r>
        <w:rPr>
          <w:rFonts w:hint="eastAsia" w:ascii="宋体" w:hAnsi="宋体" w:eastAsia="宋体" w:cs="宋体"/>
          <w:color w:val="auto"/>
          <w:sz w:val="24"/>
          <w:u w:val="single"/>
          <w:lang w:val="en-US" w:eastAsia="zh-CN"/>
        </w:rPr>
        <w:t>1</w:t>
      </w:r>
      <w:r>
        <w:rPr>
          <w:rFonts w:hint="eastAsia" w:ascii="宋体" w:hAnsi="宋体" w:eastAsia="宋体" w:cs="宋体"/>
          <w:color w:val="auto"/>
          <w:sz w:val="24"/>
        </w:rPr>
        <w:t>年。电力维修项目应保证修复后的设备及设施能够正常、稳定运行，满足充电场站的用电及停车管理需求，质保期为</w:t>
      </w:r>
      <w:r>
        <w:rPr>
          <w:rFonts w:hint="eastAsia" w:ascii="宋体" w:hAnsi="宋体" w:eastAsia="宋体" w:cs="宋体"/>
          <w:color w:val="auto"/>
          <w:sz w:val="24"/>
          <w:u w:val="single"/>
          <w:lang w:val="en-US" w:eastAsia="zh-CN"/>
        </w:rPr>
        <w:t>1</w:t>
      </w:r>
      <w:r>
        <w:rPr>
          <w:rFonts w:hint="eastAsia" w:ascii="宋体" w:hAnsi="宋体" w:eastAsia="宋体" w:cs="宋体"/>
          <w:color w:val="auto"/>
          <w:sz w:val="24"/>
        </w:rPr>
        <w:t>年。</w:t>
      </w:r>
    </w:p>
    <w:p w14:paraId="0F73E4F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4、维修时间节点：开工时间和完工时间根据现场具体维修事项确定。</w:t>
      </w:r>
    </w:p>
    <w:p w14:paraId="0F9DF34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5、因乙方原因导致</w:t>
      </w:r>
      <w:r>
        <w:rPr>
          <w:rFonts w:hint="eastAsia" w:ascii="宋体" w:hAnsi="宋体" w:eastAsia="宋体" w:cs="宋体"/>
          <w:color w:val="auto"/>
          <w:sz w:val="24"/>
          <w:lang w:val="en-US" w:eastAsia="zh-CN"/>
        </w:rPr>
        <w:t>维修期限</w:t>
      </w:r>
      <w:r>
        <w:rPr>
          <w:rFonts w:hint="eastAsia" w:ascii="宋体" w:hAnsi="宋体" w:eastAsia="宋体" w:cs="宋体"/>
          <w:color w:val="auto"/>
          <w:sz w:val="24"/>
        </w:rPr>
        <w:t>延误，不予顺延，且由乙方承担由此造成的一切经济损失和赶工费用,按工期承诺执行。</w:t>
      </w:r>
    </w:p>
    <w:p w14:paraId="4BC7885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6、若因乙方不按合同条款或因质量、安全、环保等不符合本合同有关要求而被勒令</w:t>
      </w:r>
      <w:r>
        <w:rPr>
          <w:rFonts w:hint="eastAsia" w:ascii="宋体" w:hAnsi="宋体" w:eastAsia="宋体" w:cs="宋体"/>
          <w:color w:val="auto"/>
          <w:sz w:val="24"/>
          <w:lang w:val="en-US" w:eastAsia="zh-CN"/>
        </w:rPr>
        <w:t>中止维修进程</w:t>
      </w:r>
      <w:r>
        <w:rPr>
          <w:rFonts w:hint="eastAsia" w:ascii="宋体" w:hAnsi="宋体" w:eastAsia="宋体" w:cs="宋体"/>
          <w:color w:val="auto"/>
          <w:sz w:val="24"/>
        </w:rPr>
        <w:t>，乙方必须立即整改，自停工日至复工日内给甲方造成的经济损失，由乙方负责。</w:t>
      </w:r>
    </w:p>
    <w:p w14:paraId="046E3EE9">
      <w:pPr>
        <w:spacing w:line="360" w:lineRule="auto"/>
        <w:ind w:firstLine="480" w:firstLineChars="200"/>
        <w:rPr>
          <w:color w:val="auto"/>
        </w:rPr>
      </w:pPr>
      <w:r>
        <w:rPr>
          <w:rFonts w:hint="eastAsia" w:ascii="宋体" w:hAnsi="宋体" w:eastAsia="宋体" w:cs="宋体"/>
          <w:color w:val="auto"/>
          <w:sz w:val="24"/>
        </w:rPr>
        <w:t>7、乙方因质量、进度、安全、现场文明</w:t>
      </w:r>
      <w:r>
        <w:rPr>
          <w:rFonts w:hint="eastAsia" w:ascii="宋体" w:hAnsi="宋体" w:eastAsia="宋体" w:cs="宋体"/>
          <w:color w:val="auto"/>
          <w:sz w:val="24"/>
          <w:lang w:val="en-US" w:eastAsia="zh-CN"/>
        </w:rPr>
        <w:t>服务等</w:t>
      </w:r>
      <w:r>
        <w:rPr>
          <w:rFonts w:hint="eastAsia" w:ascii="宋体" w:hAnsi="宋体" w:eastAsia="宋体" w:cs="宋体"/>
          <w:color w:val="auto"/>
          <w:sz w:val="24"/>
        </w:rPr>
        <w:t>情况受到投诉三次以上或接到甲方整改通知三次以上，乙方仍不履行整改义务，甲方有权终止合同。同时乙方将被列入不信任合作单位，三年内不能参与甲方的所有招标项目的投标。</w:t>
      </w:r>
    </w:p>
    <w:p w14:paraId="03F66A7E">
      <w:pPr>
        <w:spacing w:line="360" w:lineRule="auto"/>
        <w:ind w:firstLine="480" w:firstLineChars="200"/>
        <w:rPr>
          <w:rFonts w:ascii="宋体" w:hAnsi="宋体" w:eastAsia="宋体" w:cs="宋体"/>
          <w:b w:val="0"/>
          <w:bCs w:val="0"/>
          <w:color w:val="auto"/>
          <w:sz w:val="24"/>
        </w:rPr>
      </w:pPr>
      <w:r>
        <w:rPr>
          <w:rFonts w:hint="eastAsia" w:ascii="宋体" w:hAnsi="宋体" w:eastAsia="宋体" w:cs="宋体"/>
          <w:b w:val="0"/>
          <w:bCs w:val="0"/>
          <w:color w:val="auto"/>
          <w:sz w:val="24"/>
          <w:lang w:val="en-US" w:eastAsia="zh-CN"/>
        </w:rPr>
        <w:t>三</w:t>
      </w:r>
      <w:r>
        <w:rPr>
          <w:rFonts w:hint="eastAsia" w:ascii="宋体" w:hAnsi="宋体" w:eastAsia="宋体" w:cs="宋体"/>
          <w:b w:val="0"/>
          <w:bCs w:val="0"/>
          <w:color w:val="auto"/>
          <w:sz w:val="24"/>
        </w:rPr>
        <w:t>、维修造价</w:t>
      </w:r>
    </w:p>
    <w:p w14:paraId="126438B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1、合同价款按甲方最终审</w:t>
      </w:r>
      <w:r>
        <w:rPr>
          <w:rFonts w:hint="eastAsia" w:ascii="宋体" w:hAnsi="宋体" w:eastAsia="宋体" w:cs="宋体"/>
          <w:color w:val="auto"/>
          <w:sz w:val="24"/>
          <w:lang w:val="en-US" w:eastAsia="zh-CN"/>
        </w:rPr>
        <w:t>核</w:t>
      </w:r>
      <w:r>
        <w:rPr>
          <w:rFonts w:hint="eastAsia" w:ascii="宋体" w:hAnsi="宋体" w:eastAsia="宋体" w:cs="宋体"/>
          <w:color w:val="auto"/>
          <w:sz w:val="24"/>
        </w:rPr>
        <w:t>价计算【最终价</w:t>
      </w:r>
      <w:r>
        <w:rPr>
          <w:rFonts w:hint="eastAsia" w:ascii="宋体" w:hAnsi="宋体" w:eastAsia="宋体" w:cs="宋体"/>
          <w:color w:val="auto"/>
          <w:sz w:val="24"/>
          <w:lang w:val="en-US" w:eastAsia="zh-CN"/>
        </w:rPr>
        <w:t>格</w:t>
      </w:r>
      <w:r>
        <w:rPr>
          <w:rFonts w:hint="eastAsia" w:ascii="宋体" w:hAnsi="宋体" w:eastAsia="宋体" w:cs="宋体"/>
          <w:color w:val="auto"/>
          <w:sz w:val="24"/>
        </w:rPr>
        <w:t>按审</w:t>
      </w:r>
      <w:r>
        <w:rPr>
          <w:rFonts w:hint="eastAsia" w:ascii="宋体" w:hAnsi="宋体" w:eastAsia="宋体" w:cs="宋体"/>
          <w:color w:val="auto"/>
          <w:sz w:val="24"/>
          <w:lang w:val="en-US" w:eastAsia="zh-CN"/>
        </w:rPr>
        <w:t>核</w:t>
      </w:r>
      <w:r>
        <w:rPr>
          <w:rFonts w:hint="eastAsia" w:ascii="宋体" w:hAnsi="宋体" w:eastAsia="宋体" w:cs="宋体"/>
          <w:color w:val="auto"/>
          <w:sz w:val="24"/>
        </w:rPr>
        <w:t>价*（1－X%）计算】（X%为每次维修前询价过程中维修单位上报的最低下浮率）。审</w:t>
      </w:r>
      <w:r>
        <w:rPr>
          <w:rFonts w:hint="eastAsia" w:ascii="宋体" w:hAnsi="宋体" w:eastAsia="宋体" w:cs="宋体"/>
          <w:color w:val="auto"/>
          <w:sz w:val="24"/>
          <w:lang w:val="en-US" w:eastAsia="zh-CN"/>
        </w:rPr>
        <w:t>核</w:t>
      </w:r>
      <w:r>
        <w:rPr>
          <w:rFonts w:hint="eastAsia" w:ascii="宋体" w:hAnsi="宋体" w:eastAsia="宋体" w:cs="宋体"/>
          <w:color w:val="auto"/>
          <w:sz w:val="24"/>
        </w:rPr>
        <w:t>价</w:t>
      </w:r>
      <w:r>
        <w:rPr>
          <w:rFonts w:hint="eastAsia" w:ascii="宋体" w:hAnsi="宋体" w:eastAsia="宋体" w:cs="宋体"/>
          <w:color w:val="auto"/>
          <w:sz w:val="24"/>
          <w:lang w:val="en-US" w:eastAsia="zh-CN"/>
        </w:rPr>
        <w:t>格</w:t>
      </w:r>
      <w:r>
        <w:rPr>
          <w:rFonts w:hint="eastAsia" w:ascii="宋体" w:hAnsi="宋体" w:eastAsia="宋体" w:cs="宋体"/>
          <w:color w:val="auto"/>
          <w:sz w:val="24"/>
        </w:rPr>
        <w:t>结算依据湖北省相关计价定额。</w:t>
      </w:r>
    </w:p>
    <w:p w14:paraId="10FB932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四</w:t>
      </w:r>
      <w:r>
        <w:rPr>
          <w:rFonts w:hint="eastAsia" w:ascii="宋体" w:hAnsi="宋体" w:eastAsia="宋体" w:cs="宋体"/>
          <w:color w:val="auto"/>
          <w:sz w:val="24"/>
        </w:rPr>
        <w:t>、双方权利和义务</w:t>
      </w:r>
    </w:p>
    <w:p w14:paraId="3B7AE3F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1、甲方权利和义务：</w:t>
      </w:r>
    </w:p>
    <w:p w14:paraId="7E8DDAF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（1）有权对乙方的维修工作进行监督、检查，对乙方维修质量及进度提出要求和建议。</w:t>
      </w:r>
    </w:p>
    <w:p w14:paraId="170BC36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（2）按照合同约定支付维修费用。</w:t>
      </w:r>
    </w:p>
    <w:p w14:paraId="136C004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（3）提供维修所需的必要条件和协助，如提供场站设施设备相关资料、协调现场施工场地等。</w:t>
      </w:r>
    </w:p>
    <w:p w14:paraId="3478B88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（4）负责检查各分项工程的质量、进度、安全，组织工程验收。</w:t>
      </w:r>
    </w:p>
    <w:p w14:paraId="3836A0D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（5）就维修</w:t>
      </w:r>
      <w:r>
        <w:rPr>
          <w:rFonts w:hint="eastAsia" w:ascii="宋体" w:hAnsi="宋体" w:eastAsia="宋体" w:cs="宋体"/>
          <w:color w:val="auto"/>
          <w:sz w:val="24"/>
          <w:lang w:val="en-US" w:eastAsia="zh-CN"/>
        </w:rPr>
        <w:t>服务</w:t>
      </w:r>
      <w:r>
        <w:rPr>
          <w:rFonts w:hint="eastAsia" w:ascii="宋体" w:hAnsi="宋体" w:eastAsia="宋体" w:cs="宋体"/>
          <w:color w:val="auto"/>
          <w:sz w:val="24"/>
        </w:rPr>
        <w:t>范围内的有关工作，甲方随时可以向乙方发出指令，乙方应执行甲方根据本合同和甲方项目管理规章制度所发出的所有指令。乙方拒不执行指令，甲方有权采取相应措施或直接委托其他</w:t>
      </w:r>
      <w:r>
        <w:rPr>
          <w:rFonts w:hint="eastAsia" w:ascii="宋体" w:hAnsi="宋体" w:eastAsia="宋体" w:cs="宋体"/>
          <w:color w:val="auto"/>
          <w:sz w:val="24"/>
          <w:lang w:val="en-US" w:eastAsia="zh-CN"/>
        </w:rPr>
        <w:t>维修</w:t>
      </w:r>
      <w:r>
        <w:rPr>
          <w:rFonts w:hint="eastAsia" w:ascii="宋体" w:hAnsi="宋体" w:eastAsia="宋体" w:cs="宋体"/>
          <w:color w:val="auto"/>
          <w:sz w:val="24"/>
        </w:rPr>
        <w:t>单位完成该指令事项，发生的费用（包括但不限于因拒不执行指令给甲方造成的其它损失，含业主的罚款、重新安排队伍</w:t>
      </w:r>
      <w:r>
        <w:rPr>
          <w:rFonts w:hint="eastAsia" w:ascii="宋体" w:hAnsi="宋体" w:eastAsia="宋体" w:cs="宋体"/>
          <w:color w:val="auto"/>
          <w:sz w:val="24"/>
          <w:lang w:val="en-US" w:eastAsia="zh-CN"/>
        </w:rPr>
        <w:t>进行维修服务</w:t>
      </w:r>
      <w:r>
        <w:rPr>
          <w:rFonts w:hint="eastAsia" w:ascii="宋体" w:hAnsi="宋体" w:eastAsia="宋体" w:cs="宋体"/>
          <w:color w:val="auto"/>
          <w:sz w:val="24"/>
        </w:rPr>
        <w:t>造成的单价差、赶工费等）由乙方承担，乙方同意从</w:t>
      </w:r>
      <w:r>
        <w:rPr>
          <w:rFonts w:hint="eastAsia" w:ascii="宋体" w:hAnsi="宋体" w:eastAsia="宋体" w:cs="宋体"/>
          <w:color w:val="auto"/>
          <w:sz w:val="24"/>
          <w:lang w:val="en-US" w:eastAsia="zh-CN"/>
        </w:rPr>
        <w:t>维修</w:t>
      </w:r>
      <w:r>
        <w:rPr>
          <w:rFonts w:hint="eastAsia" w:ascii="宋体" w:hAnsi="宋体" w:eastAsia="宋体" w:cs="宋体"/>
          <w:color w:val="auto"/>
          <w:sz w:val="24"/>
        </w:rPr>
        <w:t>结算款中扣除。</w:t>
      </w:r>
    </w:p>
    <w:p w14:paraId="6A9213C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2、乙方权利和义务：</w:t>
      </w:r>
    </w:p>
    <w:p w14:paraId="30D4830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（1）按照合同约定及甲方要求，组织专业人员进行维修作业，确保维修质量，不得将服务转包给第三方。</w:t>
      </w:r>
    </w:p>
    <w:p w14:paraId="7190E91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（2）在维修过程中，应遵守甲方场站的各项规章制度，做好安全防护措施，确保施工安全。如因乙方原因造成安全事故，由乙方承担全部责任。</w:t>
      </w:r>
    </w:p>
    <w:p w14:paraId="6A755A5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（3）对维修过程中发现的场站设施设备存在的潜在问题或隐患，应及时向甲方报告，并提出合理的解决方案。</w:t>
      </w:r>
    </w:p>
    <w:p w14:paraId="0A403E6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（4）组织好现场</w:t>
      </w:r>
      <w:r>
        <w:rPr>
          <w:rFonts w:hint="eastAsia" w:ascii="宋体" w:hAnsi="宋体" w:eastAsia="宋体" w:cs="宋体"/>
          <w:color w:val="auto"/>
          <w:sz w:val="24"/>
          <w:lang w:val="en-US" w:eastAsia="zh-CN"/>
        </w:rPr>
        <w:t>维修</w:t>
      </w:r>
      <w:r>
        <w:rPr>
          <w:rFonts w:hint="eastAsia" w:ascii="宋体" w:hAnsi="宋体" w:eastAsia="宋体" w:cs="宋体"/>
          <w:color w:val="auto"/>
          <w:sz w:val="24"/>
        </w:rPr>
        <w:t>工作，及时制订和完善</w:t>
      </w:r>
      <w:r>
        <w:rPr>
          <w:rFonts w:hint="eastAsia" w:ascii="宋体" w:hAnsi="宋体" w:eastAsia="宋体" w:cs="宋体"/>
          <w:color w:val="auto"/>
          <w:sz w:val="24"/>
          <w:lang w:val="en-US" w:eastAsia="zh-CN"/>
        </w:rPr>
        <w:t>维修服务方案</w:t>
      </w:r>
      <w:r>
        <w:rPr>
          <w:rFonts w:hint="eastAsia" w:ascii="宋体" w:hAnsi="宋体" w:eastAsia="宋体" w:cs="宋体"/>
          <w:color w:val="auto"/>
          <w:sz w:val="24"/>
        </w:rPr>
        <w:t>，严格按现行国家规范进行维修</w:t>
      </w:r>
      <w:r>
        <w:rPr>
          <w:rFonts w:hint="eastAsia" w:ascii="宋体" w:hAnsi="宋体" w:eastAsia="宋体" w:cs="宋体"/>
          <w:color w:val="auto"/>
          <w:sz w:val="24"/>
          <w:lang w:val="en-US" w:eastAsia="zh-CN"/>
        </w:rPr>
        <w:t>事项</w:t>
      </w:r>
      <w:r>
        <w:rPr>
          <w:rFonts w:hint="eastAsia" w:ascii="宋体" w:hAnsi="宋体" w:eastAsia="宋体" w:cs="宋体"/>
          <w:color w:val="auto"/>
          <w:sz w:val="24"/>
        </w:rPr>
        <w:t>，</w:t>
      </w:r>
      <w:r>
        <w:rPr>
          <w:rFonts w:hint="eastAsia" w:ascii="宋体" w:hAnsi="宋体" w:eastAsia="宋体" w:cs="宋体"/>
          <w:color w:val="auto"/>
          <w:sz w:val="24"/>
          <w:lang w:val="en-US" w:eastAsia="zh-CN"/>
        </w:rPr>
        <w:t>维修</w:t>
      </w:r>
      <w:r>
        <w:rPr>
          <w:rFonts w:hint="eastAsia" w:ascii="宋体" w:hAnsi="宋体" w:eastAsia="宋体" w:cs="宋体"/>
          <w:color w:val="auto"/>
          <w:sz w:val="24"/>
        </w:rPr>
        <w:t>完毕三天内，提供</w:t>
      </w:r>
      <w:r>
        <w:rPr>
          <w:rFonts w:hint="eastAsia" w:ascii="宋体" w:hAnsi="宋体" w:eastAsia="宋体" w:cs="宋体"/>
          <w:color w:val="auto"/>
          <w:sz w:val="24"/>
          <w:lang w:val="en-US" w:eastAsia="zh-CN"/>
        </w:rPr>
        <w:t>维修完工</w:t>
      </w:r>
      <w:r>
        <w:rPr>
          <w:rFonts w:hint="eastAsia" w:ascii="宋体" w:hAnsi="宋体" w:eastAsia="宋体" w:cs="宋体"/>
          <w:color w:val="auto"/>
          <w:sz w:val="24"/>
        </w:rPr>
        <w:t>验收资料，报请甲方组织验收。</w:t>
      </w:r>
    </w:p>
    <w:p w14:paraId="1C8CA0A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（5）乙方负责</w:t>
      </w:r>
      <w:r>
        <w:rPr>
          <w:rFonts w:hint="eastAsia" w:ascii="宋体" w:hAnsi="宋体" w:eastAsia="宋体" w:cs="宋体"/>
          <w:color w:val="auto"/>
          <w:sz w:val="24"/>
          <w:lang w:val="en-US" w:eastAsia="zh-CN"/>
        </w:rPr>
        <w:t>维修相</w:t>
      </w:r>
      <w:r>
        <w:rPr>
          <w:rFonts w:hint="eastAsia" w:ascii="宋体" w:hAnsi="宋体" w:eastAsia="宋体" w:cs="宋体"/>
          <w:color w:val="auto"/>
          <w:sz w:val="24"/>
        </w:rPr>
        <w:t>关的各种关系的协调，此过程中所造成的一切费用均由乙方负责。</w:t>
      </w:r>
    </w:p>
    <w:p w14:paraId="335276FD">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（6）乙方应保护</w:t>
      </w:r>
      <w:r>
        <w:rPr>
          <w:rFonts w:hint="eastAsia" w:ascii="宋体" w:hAnsi="宋体" w:eastAsia="宋体" w:cs="宋体"/>
          <w:color w:val="auto"/>
          <w:sz w:val="24"/>
          <w:lang w:val="en-US" w:eastAsia="zh-CN"/>
        </w:rPr>
        <w:t>维修</w:t>
      </w:r>
      <w:r>
        <w:rPr>
          <w:rFonts w:hint="eastAsia" w:ascii="宋体" w:hAnsi="宋体" w:eastAsia="宋体" w:cs="宋体"/>
          <w:color w:val="auto"/>
          <w:sz w:val="24"/>
        </w:rPr>
        <w:t>场地及周围的市政设施、电缆、光缆等设施。在</w:t>
      </w:r>
      <w:r>
        <w:rPr>
          <w:rFonts w:hint="eastAsia" w:ascii="宋体" w:hAnsi="宋体" w:eastAsia="宋体" w:cs="宋体"/>
          <w:color w:val="auto"/>
          <w:sz w:val="24"/>
          <w:lang w:val="en-US" w:eastAsia="zh-CN"/>
        </w:rPr>
        <w:t>维修</w:t>
      </w:r>
      <w:r>
        <w:rPr>
          <w:rFonts w:hint="eastAsia" w:ascii="宋体" w:hAnsi="宋体" w:eastAsia="宋体" w:cs="宋体"/>
          <w:color w:val="auto"/>
          <w:sz w:val="24"/>
        </w:rPr>
        <w:t>过程中造成的一切损坏而产生的费用均由乙方负责，并承担全部赔偿责任和法律责任。</w:t>
      </w:r>
    </w:p>
    <w:p w14:paraId="60D5663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（7）保持</w:t>
      </w:r>
      <w:r>
        <w:rPr>
          <w:rFonts w:hint="eastAsia" w:ascii="宋体" w:hAnsi="宋体" w:eastAsia="宋体" w:cs="宋体"/>
          <w:color w:val="auto"/>
          <w:sz w:val="24"/>
          <w:lang w:val="en-US" w:eastAsia="zh-CN"/>
        </w:rPr>
        <w:t>维修</w:t>
      </w:r>
      <w:r>
        <w:rPr>
          <w:rFonts w:hint="eastAsia" w:ascii="宋体" w:hAnsi="宋体" w:eastAsia="宋体" w:cs="宋体"/>
          <w:color w:val="auto"/>
          <w:sz w:val="24"/>
        </w:rPr>
        <w:t>现场整洁，遵守文明施工等的有关规定，垃圾和建筑材料按甲方指定的地点堆放，及时处理，注意</w:t>
      </w:r>
      <w:r>
        <w:rPr>
          <w:rFonts w:hint="eastAsia" w:ascii="宋体" w:hAnsi="宋体" w:eastAsia="宋体" w:cs="宋体"/>
          <w:color w:val="auto"/>
          <w:sz w:val="24"/>
          <w:lang w:val="en-US" w:eastAsia="zh-CN"/>
        </w:rPr>
        <w:t>维修操作</w:t>
      </w:r>
      <w:r>
        <w:rPr>
          <w:rFonts w:hint="eastAsia" w:ascii="宋体" w:hAnsi="宋体" w:eastAsia="宋体" w:cs="宋体"/>
          <w:color w:val="auto"/>
          <w:sz w:val="24"/>
        </w:rPr>
        <w:t>安全。</w:t>
      </w:r>
    </w:p>
    <w:p w14:paraId="13977A7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（8）乙方在施工中发生的安全责任事故或因施工原因造成他人损害，均由乙方承担一切法律责任和赔偿责任。</w:t>
      </w:r>
    </w:p>
    <w:p w14:paraId="736F42F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（9）乙方对甲方安排的维修</w:t>
      </w:r>
      <w:r>
        <w:rPr>
          <w:rFonts w:hint="eastAsia" w:ascii="宋体" w:hAnsi="宋体" w:eastAsia="宋体" w:cs="宋体"/>
          <w:color w:val="auto"/>
          <w:sz w:val="24"/>
          <w:lang w:val="en-US" w:eastAsia="zh-CN"/>
        </w:rPr>
        <w:t>事项</w:t>
      </w:r>
      <w:r>
        <w:rPr>
          <w:rFonts w:hint="eastAsia" w:ascii="宋体" w:hAnsi="宋体" w:eastAsia="宋体" w:cs="宋体"/>
          <w:color w:val="auto"/>
          <w:sz w:val="24"/>
        </w:rPr>
        <w:t>任务，不得弃单（不接受或虽未明确表示不接受但长时间拖延不答复），否则甲方有权采取相应措施。</w:t>
      </w:r>
    </w:p>
    <w:p w14:paraId="76EC232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（10）乙方在本次投标时所作的相关承诺将写入合同，在本合同项目及今后甲方其它项目招标时履行。</w:t>
      </w:r>
    </w:p>
    <w:p w14:paraId="535AA23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五</w:t>
      </w:r>
      <w:r>
        <w:rPr>
          <w:rFonts w:hint="eastAsia" w:ascii="宋体" w:hAnsi="宋体" w:eastAsia="宋体" w:cs="宋体"/>
          <w:color w:val="auto"/>
          <w:sz w:val="24"/>
        </w:rPr>
        <w:t>、质量要求：</w:t>
      </w:r>
    </w:p>
    <w:p w14:paraId="59D9400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、乙方必须严格按经甲方批准的设计文件、招标文件、投标文件、现场答疑的内容和范围以及现行有关国家标准、规范等要求组织</w:t>
      </w:r>
      <w:r>
        <w:rPr>
          <w:rFonts w:hint="eastAsia" w:ascii="宋体" w:hAnsi="宋体" w:eastAsia="宋体" w:cs="宋体"/>
          <w:color w:val="auto"/>
          <w:sz w:val="24"/>
          <w:lang w:val="en-US" w:eastAsia="zh-CN"/>
        </w:rPr>
        <w:t>维修服务</w:t>
      </w:r>
      <w:r>
        <w:rPr>
          <w:rFonts w:hint="eastAsia" w:ascii="宋体" w:hAnsi="宋体" w:eastAsia="宋体" w:cs="宋体"/>
          <w:color w:val="auto"/>
          <w:sz w:val="24"/>
        </w:rPr>
        <w:t>，必须达到合格标准，因乙方</w:t>
      </w:r>
      <w:r>
        <w:rPr>
          <w:rFonts w:hint="eastAsia" w:ascii="宋体" w:hAnsi="宋体" w:eastAsia="宋体" w:cs="宋体"/>
          <w:color w:val="auto"/>
          <w:sz w:val="24"/>
          <w:lang w:val="en-US" w:eastAsia="zh-CN"/>
        </w:rPr>
        <w:t>维修</w:t>
      </w:r>
      <w:r>
        <w:rPr>
          <w:rFonts w:hint="eastAsia" w:ascii="宋体" w:hAnsi="宋体" w:eastAsia="宋体" w:cs="宋体"/>
          <w:color w:val="auto"/>
          <w:sz w:val="24"/>
        </w:rPr>
        <w:t>质量问题造成的一切损失均由乙方负责。</w:t>
      </w:r>
    </w:p>
    <w:p w14:paraId="5041BF3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、一次性验收合格。验收不合格的，由乙方根据甲方提出的整改方案进行整改，直至验收合格，整改费用由乙方负责。出现三次（含三次）以上验收不合格的，按</w:t>
      </w:r>
      <w:r>
        <w:rPr>
          <w:rFonts w:hint="eastAsia" w:ascii="宋体" w:hAnsi="宋体" w:eastAsia="宋体" w:cs="宋体"/>
          <w:color w:val="auto"/>
          <w:sz w:val="24"/>
          <w:lang w:val="en-US" w:eastAsia="zh-CN"/>
        </w:rPr>
        <w:t>维修服务</w:t>
      </w:r>
      <w:r>
        <w:rPr>
          <w:rFonts w:hint="eastAsia" w:ascii="宋体" w:hAnsi="宋体" w:eastAsia="宋体" w:cs="宋体"/>
          <w:color w:val="auto"/>
          <w:sz w:val="24"/>
        </w:rPr>
        <w:t>质量承诺执行。</w:t>
      </w:r>
    </w:p>
    <w:p w14:paraId="4144DD5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六</w:t>
      </w:r>
      <w:r>
        <w:rPr>
          <w:rFonts w:hint="eastAsia" w:ascii="宋体" w:hAnsi="宋体" w:eastAsia="宋体" w:cs="宋体"/>
          <w:color w:val="auto"/>
          <w:sz w:val="24"/>
        </w:rPr>
        <w:t>、维修</w:t>
      </w:r>
      <w:r>
        <w:rPr>
          <w:rFonts w:hint="eastAsia" w:ascii="宋体" w:hAnsi="宋体" w:eastAsia="宋体" w:cs="宋体"/>
          <w:color w:val="auto"/>
          <w:sz w:val="24"/>
          <w:lang w:val="en-US" w:eastAsia="zh-CN"/>
        </w:rPr>
        <w:t>费用</w:t>
      </w:r>
      <w:r>
        <w:rPr>
          <w:rFonts w:hint="eastAsia" w:ascii="宋体" w:hAnsi="宋体" w:eastAsia="宋体" w:cs="宋体"/>
          <w:color w:val="auto"/>
          <w:sz w:val="24"/>
        </w:rPr>
        <w:t>支付</w:t>
      </w:r>
    </w:p>
    <w:p w14:paraId="4F32E71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维修项目</w:t>
      </w:r>
      <w:r>
        <w:rPr>
          <w:rFonts w:hint="eastAsia" w:ascii="宋体" w:hAnsi="宋体" w:eastAsia="宋体" w:cs="宋体"/>
          <w:color w:val="auto"/>
          <w:sz w:val="24"/>
        </w:rPr>
        <w:t>验收合格后，乙方向甲方提</w:t>
      </w:r>
      <w:r>
        <w:rPr>
          <w:rFonts w:hint="eastAsia" w:ascii="宋体" w:hAnsi="宋体" w:eastAsia="宋体" w:cs="宋体"/>
          <w:color w:val="auto"/>
          <w:sz w:val="24"/>
          <w:lang w:val="en-US" w:eastAsia="zh-CN"/>
        </w:rPr>
        <w:t>供维修</w:t>
      </w:r>
      <w:r>
        <w:rPr>
          <w:rFonts w:hint="eastAsia" w:ascii="宋体" w:hAnsi="宋体" w:eastAsia="宋体" w:cs="宋体"/>
          <w:color w:val="auto"/>
          <w:sz w:val="24"/>
        </w:rPr>
        <w:t>项目全部结算资料供甲方</w:t>
      </w:r>
      <w:r>
        <w:rPr>
          <w:rFonts w:hint="eastAsia" w:ascii="宋体" w:hAnsi="宋体" w:eastAsia="宋体" w:cs="宋体"/>
          <w:color w:val="auto"/>
          <w:sz w:val="24"/>
          <w:lang w:val="en-US" w:eastAsia="zh-CN"/>
        </w:rPr>
        <w:t>审核</w:t>
      </w:r>
      <w:r>
        <w:rPr>
          <w:rFonts w:hint="eastAsia" w:ascii="宋体" w:hAnsi="宋体" w:eastAsia="宋体" w:cs="宋体"/>
          <w:color w:val="auto"/>
          <w:sz w:val="24"/>
        </w:rPr>
        <w:t>（每个项目，不论大小），审</w:t>
      </w:r>
      <w:r>
        <w:rPr>
          <w:rFonts w:hint="eastAsia" w:ascii="宋体" w:hAnsi="宋体" w:eastAsia="宋体" w:cs="宋体"/>
          <w:color w:val="auto"/>
          <w:sz w:val="24"/>
          <w:lang w:val="en-US" w:eastAsia="zh-CN"/>
        </w:rPr>
        <w:t>核</w:t>
      </w:r>
      <w:r>
        <w:rPr>
          <w:rFonts w:hint="eastAsia" w:ascii="宋体" w:hAnsi="宋体" w:eastAsia="宋体" w:cs="宋体"/>
          <w:color w:val="auto"/>
          <w:sz w:val="24"/>
        </w:rPr>
        <w:t>完成后按最终价</w:t>
      </w:r>
      <w:r>
        <w:rPr>
          <w:rFonts w:hint="eastAsia" w:ascii="宋体" w:hAnsi="宋体" w:eastAsia="宋体" w:cs="宋体"/>
          <w:color w:val="auto"/>
          <w:sz w:val="24"/>
          <w:lang w:val="en-US" w:eastAsia="zh-CN"/>
        </w:rPr>
        <w:t>格</w:t>
      </w:r>
      <w:r>
        <w:rPr>
          <w:rFonts w:hint="eastAsia" w:ascii="宋体" w:hAnsi="宋体" w:eastAsia="宋体" w:cs="宋体"/>
          <w:color w:val="auto"/>
          <w:sz w:val="24"/>
        </w:rPr>
        <w:t>【最终价</w:t>
      </w:r>
      <w:r>
        <w:rPr>
          <w:rFonts w:hint="eastAsia" w:ascii="宋体" w:hAnsi="宋体" w:eastAsia="宋体" w:cs="宋体"/>
          <w:color w:val="auto"/>
          <w:sz w:val="24"/>
          <w:lang w:val="en-US" w:eastAsia="zh-CN"/>
        </w:rPr>
        <w:t>格</w:t>
      </w:r>
      <w:r>
        <w:rPr>
          <w:rFonts w:hint="eastAsia" w:ascii="宋体" w:hAnsi="宋体" w:eastAsia="宋体" w:cs="宋体"/>
          <w:color w:val="auto"/>
          <w:sz w:val="24"/>
        </w:rPr>
        <w:t>按审</w:t>
      </w:r>
      <w:r>
        <w:rPr>
          <w:rFonts w:hint="eastAsia" w:ascii="宋体" w:hAnsi="宋体" w:eastAsia="宋体" w:cs="宋体"/>
          <w:color w:val="auto"/>
          <w:sz w:val="24"/>
          <w:lang w:val="en-US" w:eastAsia="zh-CN"/>
        </w:rPr>
        <w:t>核</w:t>
      </w:r>
      <w:r>
        <w:rPr>
          <w:rFonts w:hint="eastAsia" w:ascii="宋体" w:hAnsi="宋体" w:eastAsia="宋体" w:cs="宋体"/>
          <w:color w:val="auto"/>
          <w:sz w:val="24"/>
        </w:rPr>
        <w:t>价</w:t>
      </w:r>
      <w:r>
        <w:rPr>
          <w:rFonts w:hint="eastAsia" w:ascii="宋体" w:hAnsi="宋体" w:eastAsia="宋体" w:cs="宋体"/>
          <w:color w:val="auto"/>
          <w:sz w:val="24"/>
          <w:lang w:val="en-US" w:eastAsia="zh-CN"/>
        </w:rPr>
        <w:t>格</w:t>
      </w:r>
      <w:r>
        <w:rPr>
          <w:rFonts w:hint="eastAsia" w:ascii="宋体" w:hAnsi="宋体" w:eastAsia="宋体" w:cs="宋体"/>
          <w:color w:val="auto"/>
          <w:sz w:val="24"/>
        </w:rPr>
        <w:t>*（1－X%）计算】支付</w:t>
      </w:r>
      <w:r>
        <w:rPr>
          <w:rFonts w:hint="eastAsia" w:ascii="宋体" w:hAnsi="宋体" w:eastAsia="宋体" w:cs="宋体"/>
          <w:color w:val="auto"/>
          <w:sz w:val="24"/>
          <w:lang w:val="en-US" w:eastAsia="zh-CN"/>
        </w:rPr>
        <w:t>维修</w:t>
      </w:r>
      <w:r>
        <w:rPr>
          <w:rFonts w:hint="eastAsia" w:ascii="宋体" w:hAnsi="宋体" w:eastAsia="宋体" w:cs="宋体"/>
          <w:color w:val="auto"/>
          <w:sz w:val="24"/>
        </w:rPr>
        <w:t>款（X%为询价过程中维修单位上报的最低下浮率）。</w:t>
      </w:r>
      <w:r>
        <w:rPr>
          <w:rFonts w:hint="eastAsia" w:ascii="宋体" w:hAnsi="宋体" w:eastAsia="宋体" w:cs="宋体"/>
          <w:color w:val="auto"/>
          <w:sz w:val="24"/>
          <w:lang w:val="en-US" w:eastAsia="zh-CN"/>
        </w:rPr>
        <w:t>维修</w:t>
      </w:r>
      <w:r>
        <w:rPr>
          <w:rFonts w:hint="eastAsia" w:ascii="宋体" w:hAnsi="宋体" w:eastAsia="宋体" w:cs="宋体"/>
          <w:color w:val="auto"/>
          <w:sz w:val="24"/>
        </w:rPr>
        <w:t>款原则上壹个季度支付一次</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结算时乙方需提供增值税专用发票</w:t>
      </w:r>
      <w:r>
        <w:rPr>
          <w:rFonts w:hint="eastAsia" w:ascii="宋体" w:hAnsi="宋体" w:eastAsia="宋体" w:cs="宋体"/>
          <w:color w:val="auto"/>
          <w:sz w:val="24"/>
        </w:rPr>
        <w:t>。</w:t>
      </w:r>
    </w:p>
    <w:p w14:paraId="7894BA8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、争议解决办法：双方如有争议，向</w:t>
      </w:r>
      <w:r>
        <w:rPr>
          <w:rFonts w:hint="eastAsia" w:ascii="宋体" w:hAnsi="宋体" w:eastAsia="宋体" w:cs="宋体"/>
          <w:color w:val="auto"/>
          <w:sz w:val="24"/>
          <w:lang w:val="en-US" w:eastAsia="zh-CN"/>
        </w:rPr>
        <w:t>维修事项</w:t>
      </w:r>
      <w:r>
        <w:rPr>
          <w:rFonts w:hint="eastAsia" w:ascii="宋体" w:hAnsi="宋体" w:eastAsia="宋体" w:cs="宋体"/>
          <w:color w:val="auto"/>
          <w:sz w:val="24"/>
        </w:rPr>
        <w:t>所在地法院提请诉讼。　</w:t>
      </w:r>
    </w:p>
    <w:p w14:paraId="320A086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八</w:t>
      </w:r>
      <w:r>
        <w:rPr>
          <w:rFonts w:hint="eastAsia" w:ascii="宋体" w:hAnsi="宋体" w:eastAsia="宋体" w:cs="宋体"/>
          <w:color w:val="auto"/>
          <w:sz w:val="24"/>
        </w:rPr>
        <w:t>、本合同一式六份。甲方四份，乙方两份，具同等法律效力。</w:t>
      </w:r>
    </w:p>
    <w:p w14:paraId="3DCB834C">
      <w:pPr>
        <w:spacing w:line="360" w:lineRule="auto"/>
        <w:rPr>
          <w:rFonts w:ascii="宋体" w:hAnsi="宋体" w:eastAsia="宋体" w:cs="宋体"/>
          <w:color w:val="auto"/>
          <w:sz w:val="24"/>
        </w:rPr>
      </w:pPr>
    </w:p>
    <w:p w14:paraId="0088EF0C">
      <w:pPr>
        <w:spacing w:line="360" w:lineRule="auto"/>
        <w:rPr>
          <w:rFonts w:ascii="宋体" w:hAnsi="宋体" w:eastAsia="宋体" w:cs="宋体"/>
          <w:color w:val="auto"/>
          <w:sz w:val="24"/>
        </w:rPr>
      </w:pPr>
      <w:r>
        <w:rPr>
          <w:rFonts w:hint="eastAsia" w:ascii="宋体" w:hAnsi="宋体" w:eastAsia="宋体" w:cs="宋体"/>
          <w:color w:val="auto"/>
          <w:sz w:val="24"/>
        </w:rPr>
        <w:t xml:space="preserve">甲方：黄石市城市智慧停车管理有限公司    乙方：                            </w:t>
      </w:r>
    </w:p>
    <w:p w14:paraId="7327F451">
      <w:pPr>
        <w:spacing w:line="360" w:lineRule="auto"/>
        <w:rPr>
          <w:rFonts w:ascii="宋体" w:hAnsi="宋体" w:eastAsia="宋体" w:cs="宋体"/>
          <w:color w:val="auto"/>
          <w:sz w:val="24"/>
        </w:rPr>
      </w:pPr>
      <w:r>
        <w:rPr>
          <w:rFonts w:hint="eastAsia" w:ascii="宋体" w:hAnsi="宋体" w:eastAsia="宋体" w:cs="宋体"/>
          <w:color w:val="auto"/>
          <w:sz w:val="24"/>
        </w:rPr>
        <w:t>法定代表人：                            法定代表人：</w:t>
      </w:r>
    </w:p>
    <w:p w14:paraId="41D2A33D">
      <w:pPr>
        <w:spacing w:line="360" w:lineRule="auto"/>
        <w:rPr>
          <w:rFonts w:ascii="宋体" w:hAnsi="宋体" w:eastAsia="宋体" w:cs="宋体"/>
          <w:color w:val="auto"/>
          <w:sz w:val="24"/>
        </w:rPr>
      </w:pPr>
      <w:r>
        <w:rPr>
          <w:rFonts w:hint="eastAsia" w:ascii="宋体" w:hAnsi="宋体" w:eastAsia="宋体" w:cs="宋体"/>
          <w:color w:val="auto"/>
          <w:sz w:val="24"/>
        </w:rPr>
        <w:t xml:space="preserve">或委托代理人：                          或委托代理人： </w:t>
      </w:r>
    </w:p>
    <w:p w14:paraId="2A9FBF80">
      <w:pPr>
        <w:spacing w:line="360" w:lineRule="auto"/>
        <w:rPr>
          <w:rFonts w:ascii="宋体" w:hAnsi="宋体" w:eastAsia="宋体" w:cs="宋体"/>
          <w:color w:val="auto"/>
          <w:sz w:val="24"/>
        </w:rPr>
      </w:pPr>
      <w:r>
        <w:rPr>
          <w:rFonts w:hint="eastAsia" w:ascii="宋体" w:hAnsi="宋体" w:eastAsia="宋体" w:cs="宋体"/>
          <w:color w:val="auto"/>
          <w:sz w:val="24"/>
        </w:rPr>
        <w:t>签订日期：                              签订日期：</w:t>
      </w:r>
    </w:p>
    <w:p w14:paraId="75909B43">
      <w:pPr>
        <w:spacing w:line="360" w:lineRule="auto"/>
        <w:rPr>
          <w:rFonts w:ascii="宋体" w:hAnsi="宋体" w:eastAsia="宋体" w:cs="宋体"/>
          <w:color w:val="auto"/>
          <w:sz w:val="24"/>
        </w:rPr>
      </w:pPr>
      <w:r>
        <w:rPr>
          <w:rFonts w:hint="eastAsia" w:ascii="宋体" w:hAnsi="宋体" w:eastAsia="宋体" w:cs="宋体"/>
          <w:color w:val="auto"/>
          <w:sz w:val="24"/>
        </w:rPr>
        <w:t xml:space="preserve">                                        开户行：</w:t>
      </w:r>
    </w:p>
    <w:p w14:paraId="16BB343F">
      <w:pPr>
        <w:spacing w:line="360" w:lineRule="auto"/>
        <w:rPr>
          <w:rFonts w:ascii="宋体" w:hAnsi="宋体" w:eastAsia="宋体" w:cs="宋体"/>
          <w:color w:val="auto"/>
          <w:sz w:val="24"/>
        </w:rPr>
      </w:pPr>
      <w:r>
        <w:rPr>
          <w:rFonts w:hint="eastAsia" w:ascii="宋体" w:hAnsi="宋体" w:eastAsia="宋体" w:cs="宋体"/>
          <w:color w:val="auto"/>
          <w:sz w:val="24"/>
        </w:rPr>
        <w:t>银行帐号：</w:t>
      </w:r>
    </w:p>
    <w:p w14:paraId="4CF49813">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A362C"/>
    <w:rsid w:val="0277301A"/>
    <w:rsid w:val="031C45AB"/>
    <w:rsid w:val="04E36D21"/>
    <w:rsid w:val="058916A3"/>
    <w:rsid w:val="05952F37"/>
    <w:rsid w:val="059609B9"/>
    <w:rsid w:val="0653285A"/>
    <w:rsid w:val="06780FAB"/>
    <w:rsid w:val="080E3121"/>
    <w:rsid w:val="0A220AAD"/>
    <w:rsid w:val="0B6A7B4A"/>
    <w:rsid w:val="0D1C769E"/>
    <w:rsid w:val="0F026E0C"/>
    <w:rsid w:val="109F4BD4"/>
    <w:rsid w:val="121421B7"/>
    <w:rsid w:val="12CD73E7"/>
    <w:rsid w:val="159C3D02"/>
    <w:rsid w:val="16252961"/>
    <w:rsid w:val="16A75609"/>
    <w:rsid w:val="171112E5"/>
    <w:rsid w:val="17187A2D"/>
    <w:rsid w:val="17B133ED"/>
    <w:rsid w:val="18BA3C1F"/>
    <w:rsid w:val="19476D06"/>
    <w:rsid w:val="1A034EBB"/>
    <w:rsid w:val="1A1276D4"/>
    <w:rsid w:val="1CC424C0"/>
    <w:rsid w:val="1CDA4664"/>
    <w:rsid w:val="1D5C4704"/>
    <w:rsid w:val="1E4922BC"/>
    <w:rsid w:val="1F48491A"/>
    <w:rsid w:val="20A11517"/>
    <w:rsid w:val="217472F0"/>
    <w:rsid w:val="217A2C30"/>
    <w:rsid w:val="21A842C7"/>
    <w:rsid w:val="22621177"/>
    <w:rsid w:val="22D636B5"/>
    <w:rsid w:val="24A429AB"/>
    <w:rsid w:val="28A11F36"/>
    <w:rsid w:val="2A0A5C85"/>
    <w:rsid w:val="2A105610"/>
    <w:rsid w:val="2C4320AD"/>
    <w:rsid w:val="2E4C2552"/>
    <w:rsid w:val="304F62CC"/>
    <w:rsid w:val="323A39B2"/>
    <w:rsid w:val="353F1A6B"/>
    <w:rsid w:val="35C9034A"/>
    <w:rsid w:val="36262C62"/>
    <w:rsid w:val="38192198"/>
    <w:rsid w:val="3C2A4B41"/>
    <w:rsid w:val="3DDE328E"/>
    <w:rsid w:val="3E103BF5"/>
    <w:rsid w:val="3E602562"/>
    <w:rsid w:val="41815431"/>
    <w:rsid w:val="433630B4"/>
    <w:rsid w:val="44AF103D"/>
    <w:rsid w:val="44E0180C"/>
    <w:rsid w:val="461A028F"/>
    <w:rsid w:val="474E2C0B"/>
    <w:rsid w:val="48BB5360"/>
    <w:rsid w:val="49115D6F"/>
    <w:rsid w:val="49BF3909"/>
    <w:rsid w:val="4D116A00"/>
    <w:rsid w:val="4D5D5079"/>
    <w:rsid w:val="4E4B6C0D"/>
    <w:rsid w:val="4E8F44F1"/>
    <w:rsid w:val="4FB46852"/>
    <w:rsid w:val="51484D1B"/>
    <w:rsid w:val="52CD6A64"/>
    <w:rsid w:val="52DC127D"/>
    <w:rsid w:val="53875DA7"/>
    <w:rsid w:val="56571FC6"/>
    <w:rsid w:val="56B12EC7"/>
    <w:rsid w:val="587B1239"/>
    <w:rsid w:val="599D136B"/>
    <w:rsid w:val="5AAD49D1"/>
    <w:rsid w:val="5B3154FC"/>
    <w:rsid w:val="5B78539F"/>
    <w:rsid w:val="5D5D42BA"/>
    <w:rsid w:val="5DE6099B"/>
    <w:rsid w:val="5DED0016"/>
    <w:rsid w:val="5EBB2B9B"/>
    <w:rsid w:val="602A56D2"/>
    <w:rsid w:val="614D1FB2"/>
    <w:rsid w:val="634A5B04"/>
    <w:rsid w:val="67293003"/>
    <w:rsid w:val="67F97BD7"/>
    <w:rsid w:val="6B603173"/>
    <w:rsid w:val="6BC12456"/>
    <w:rsid w:val="6F7D69F9"/>
    <w:rsid w:val="6F93531A"/>
    <w:rsid w:val="70077857"/>
    <w:rsid w:val="712B4136"/>
    <w:rsid w:val="714F06AB"/>
    <w:rsid w:val="72BF7DD0"/>
    <w:rsid w:val="72F0059F"/>
    <w:rsid w:val="734D2546"/>
    <w:rsid w:val="749F0CF3"/>
    <w:rsid w:val="75B15BA4"/>
    <w:rsid w:val="7652792C"/>
    <w:rsid w:val="76617F46"/>
    <w:rsid w:val="772A1B8E"/>
    <w:rsid w:val="773918BF"/>
    <w:rsid w:val="778D3E30"/>
    <w:rsid w:val="785173F2"/>
    <w:rsid w:val="793B0674"/>
    <w:rsid w:val="79CD57F3"/>
    <w:rsid w:val="79EC6051"/>
    <w:rsid w:val="79F1109C"/>
    <w:rsid w:val="7B7A5126"/>
    <w:rsid w:val="7CF84C17"/>
    <w:rsid w:val="7D9E53A5"/>
    <w:rsid w:val="7DC7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pPr>
    <w:rPr>
      <w:rFonts w:ascii="Times New Roman" w:hAnsi="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2609</Words>
  <Characters>2626</Characters>
  <Lines>0</Lines>
  <Paragraphs>0</Paragraphs>
  <TotalTime>85</TotalTime>
  <ScaleCrop>false</ScaleCrop>
  <LinksUpToDate>false</LinksUpToDate>
  <CharactersWithSpaces>2829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2025-05-13T01:21:00Z</dcterms:created>
  <dc:creator>Administrator</dc:creator>
  <cp:lastModifiedBy>张鑫</cp:lastModifiedBy>
  <dcterms:modified xsi:type="dcterms:W3CDTF">2025-05-30T07:26:01Z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CE829403C164406A875A408A7DAF53BF</vt:lpwstr>
  </property>
  <property fmtid="{D5CDD505-2E9C-101B-9397-08002B2CF9AE}" pid="4" name="KSOTemplateDocerSaveRecord">
    <vt:lpwstr>eyJoZGlkIjoiOTA0M2Y2OGU5ZDIzZWZlMzZhYWJjZTY0MmRjNDgzOTEiLCJ1c2VySWQiOiIyMzY4ODIxNDQifQ==</vt:lpwstr>
  </property>
</Properties>
</file>