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jc w:val="center"/>
        <w:rPr>
          <w:rFonts w:hint="eastAsia"/>
        </w:rPr>
      </w:pPr>
      <w:r>
        <w:rPr>
          <w:rFonts w:hint="eastAsia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报价清单</w:t>
      </w:r>
      <w:r>
        <w:rPr>
          <w:rFonts w:hint="eastAsia" w:eastAsia="宋体"/>
          <w:spacing w:val="-1"/>
          <w:sz w:val="32"/>
          <w:szCs w:val="3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及技术参数</w:t>
      </w:r>
    </w:p>
    <w:p>
      <w:pPr>
        <w:pStyle w:val="2"/>
      </w:pPr>
    </w:p>
    <w:tbl>
      <w:tblPr>
        <w:tblStyle w:val="9"/>
        <w:tblW w:w="10261" w:type="dxa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700"/>
        <w:gridCol w:w="788"/>
        <w:gridCol w:w="1525"/>
        <w:gridCol w:w="650"/>
        <w:gridCol w:w="600"/>
        <w:gridCol w:w="650"/>
        <w:gridCol w:w="720"/>
        <w:gridCol w:w="703"/>
        <w:gridCol w:w="3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停车监控设备加装清单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分项明细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特征描述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数字式车辆检测器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1、显示入口车牌号码，显示剩余车位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2、双目识别防伪车牌。                   3、400万超清像机，含内置LED补光灯、像机、识别模块等。            4、显示出口车牌号码，显示收费金额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包含安装调试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1、高清防伪400W像素识别摄像机,6mm定焦镜头,号牌识别率：白天≥99.9%，夜间≥99.8%,车牌防伪支持异常车牌（手机拍照、打印）告警，支持无牌车视频触发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2、电子快门：1/1至1/10000秒，22档，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3、摄像机内置四颗LED补光灯，亮度可调，每颗最高功耗1W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4、内置补光灯：4颗大功率LED白光灯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5、全彩LED四行四字显示屏,全字库,支持电脑编辑文字发屏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6、车牌识别支持普通蓝牌、单双层黄牌、新能源、单双层警车、新武警、单双层军牌、新使馆、教练车、港澳进出大陆车牌、应急车牌、民航、特殊车牌等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7、储存：8GTF卡（microSD）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8、处理器：双核ARM Cortex-A7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9、适应车速：0-40公里/小时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10、最佳拍摄范围：3-6米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11、工作电压：AC 220V±15% 50/60HZ，最大功率：92W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12、工作温度：-25℃~+70℃，湿度≤90%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13、智能语音,支持自定义语音播报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14、算力：0.5T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15、视频压缩格式：H.264 ,H.265, MJPEG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16、网络接口：10/100M网络自适应，RJ45适配器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17、IO接口：2路输入/2路输出 3.5mm接插端子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18、串行接口：2路RS485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19、USB：1路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20、SD卡：支持SD2.0标准MicroSD(TF)卡，最大支持32G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21、传感器类型：1/2.8" CMOS Image Sensor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22、最低照度：0.1Lux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23、外壳防护等级：IP54，相机防护等级：IP65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24、整机尺寸：384mm*255mm*1560mm（宽*厚*高)，显示屏尺寸：304mm*304mm（宽*高)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智能数字式道闸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1、数字式车辆检测器，不含线圈,车过落杆。                        2、补光设备，提高识别率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包含安装调试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采用一次成型压铸铝底座，拉簧平衡机构机芯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2、电机: 直流DC24V大功率150W 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3、工作温度：-30℃至+80℃ ,环境湿度：5%-95%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4、采用含油的免加润滑油轴承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5、杆长:2-6米                                         6、速度2-4可调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7、道闸杆型式:支持直杆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8、多重保护：电机过流、过载、短路保护，电机故障保护，电源反接保护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9、防护等级:IP65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10、遥支持防风，防冻，防锈等功能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11、支持地感、雷达、压力波防砸等多重防砸车措施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12、整机尺寸：980*320*265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13、停电自动抬杆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智能数字式道闸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1、数字式车辆检测器，不含线圈,车过落杆。                        2、补光设备，提高识别率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包含安装调试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1、采用一次成型压铸铝底座，拉簧平衡机构机芯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2、电机: 直流DC24V大功率150W 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3、工作温度：-30℃至+80℃ ,环境湿度：5%-95%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4、采用含油的免加润滑油轴承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5、杆长:2-6米                                         6、速度2-4可调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7、道闸杆型式:支持曲杆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8、多重保护：电机过流、过载、短路保护，电机故障保护，电源反接保护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9、防护等级:IP65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10、遥支持防风，防冻，防锈等功能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11、支持地感、雷达、压力波防砸等多重防砸车措施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12、整机尺寸：980*320*265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13、停电自动抬杆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无人对讲机器人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值守机、双向对讲、视频像机、机箱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1、出场LED灯收费码，扫出场码收费不用输车牌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2、值班室双向对讲，现场语音对话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3、司机视频及证件像机，值班室视频监视、抓拍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一进一出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扫出场码收费不用输车牌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现场语音对话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值班室视频监视、抓拍,APP移动管理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1、内置高性能嵌入式SOC处理器，嵌入式LINUX操作系统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2、内置高性能嵌入式300万像素司机人像摄像机,视频分辨率：720P/VGA/QVGA，视频码率：10~4096kbps，视频帧率：5~30fps，编码格式 H.264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3、内置高灵敏全向麦克风，专业级回声消除和噪音抑制，可免提通话和接收广播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4、音频输出：内置扬声器+1*LINE OUT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5、压缩标准：G.711、G.713、GSM、DAC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6、压缩码率：64KBPS/8KBPS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7、单键呼叫，全双工视音频22.050kHz～44.1kHz, 16bit对讲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8、网络接口：1×RJ45，10/100M以太网TCP/IP、DNP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9、音频接口：1×Line Out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10、带音频输出口，可外接扬声器,报警接口：3×开关量输入，1×开关量输出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11、工作电压：AC 220V±15% 50/60HZ最大功率：24W; 工作温度：-30℃~+70℃，湿度≤90%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12、免提功能，对讲中心可以直接对对讲主机进行喊话、对讲13、具有事件音视频录制、回放功能                       14、平台值守管理+ APP移动管理相结合                   15、 整机尺寸：250mm*190mm*1380mm（宽*厚*高)，内置LED背光二维码窗口尺寸：170mm*170mm（宽*高）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控制机柜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电脑、显示器、空开、接线板、交换机（识别器）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碳钢，600*600*1200包含:                1、工控机，代替岗亭电脑，使用标准版系统软件可接入智慧停车云平台软件系统 实现欠费车辆拦截（配置要求：CPUI5及以上、500G固态硬盘及以上、16G内存条及以上）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2、21.5寸显示器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3、8口交换机（识别器使用）             4、空气开关、接线板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5、其他需安置的设备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代替岗亭电脑使用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标准版系统软件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监控后端设备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1、处理器:I5 11631 256G+1T硬盘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2、内存:16GB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3、技术：1条单通道 SODIMM 插槽，支持DDR3L 1066/1333/1600MHz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4、显示:支持分辨率2650×1600@60Hz,支持分辨率1920×1200@60Hz;双显：VGA+HDMI,支持同步异步显示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5、以太网:10/100/1000/ Mbps Realtek 8111F,支持网络唤醒 ；10/100/1000/ Mbps Realtek 8111F,支持网络唤醒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6、音频 :采用Realtek ALC662音频控制芯片，支持双声道，立体声，Line out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7、I/O接口 :串口：2×RS-232 ；USB:1×USB3.0 3×USB2.0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8、扩展 :1×半高尺寸 Mini PCIE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9、储存 :支持SATA2.5"HDD（最高数据转换速率SATA2.0)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10、软件支持:Windows7/Windows8/Windows10，ubuntu/LINUX/CENTOS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11、输入电压：220V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12、工作温度：-20℃至65℃ | 5%-95%相对湿度，无凝结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13、储存温度：-20℃~+75℃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监控、硬盘录像机、网线、路由器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全景录像机（存储期60天）、网线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含设备、安装（所需安装所需杆件、硬盘、线管材、弱电箱、开关电源）</w:t>
            </w:r>
          </w:p>
        </w:tc>
        <w:tc>
          <w:tcPr>
            <w:tcW w:w="3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可接驳符合ONVIF、RTSP标准的众多主流厂商网络摄像机；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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支持H.265高效视频编码码流，支持H.265、H.264IP设备混合接入；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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解码性能强劲，支持6路1080P解码，推荐满路数接入400万及以下像素网络摄像机；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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最大支持600万像素高清网络视频的预览、存储与回放；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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支持HDMI与VGA同源输出，HDMI 最大支持4K高清输出，VGA最大支持1080P高清输出；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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支持1个SATA接口，最大支持满配8T硬盘；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支持IP设备集中管理，包括IP设备参数配置、信息的导入/导出和升级等功能；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支持最大4/8/16路同步回放和多路同步倒放；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支持智能搜索、回放及备份功能，有效提高录像检索与回放效率；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支持萤石云服务，可实现手机远程预览回放；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支持萤石、ISUP以及GB28181协议，轻松实现平台接入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最高分辨率可达2560 × 1440 @25 fps，在该分辨率下可输出实时图像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支持SmartIR，防止夜间红外过曝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支持背光补偿，强光抑制，3D数字降噪，数字宽动态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支持人形侦测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支持ROI感兴趣区域增强编码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支持开放型网络视频接口，ISAPI，SDK，GB28181协议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智能补光，支持暖光/红外双补光，红外光最远可达50 m，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暖光最远可达30 m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1个内置麦克风，高清拾音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符合IP66防尘防水设计，可靠性高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2CDF6"/>
    <w:multiLevelType w:val="singleLevel"/>
    <w:tmpl w:val="D702CD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zA4YTBmOTExZWFmMmIwOGRmMGUzMGU4ZTUyNzEifQ=="/>
  </w:docVars>
  <w:rsids>
    <w:rsidRoot w:val="74521E19"/>
    <w:rsid w:val="0DC21FC8"/>
    <w:rsid w:val="112D1EBB"/>
    <w:rsid w:val="13143C4F"/>
    <w:rsid w:val="1825591D"/>
    <w:rsid w:val="2A6B6756"/>
    <w:rsid w:val="38A54B09"/>
    <w:rsid w:val="39397251"/>
    <w:rsid w:val="39C43FB7"/>
    <w:rsid w:val="41C26B51"/>
    <w:rsid w:val="446E148C"/>
    <w:rsid w:val="46801369"/>
    <w:rsid w:val="48115DB3"/>
    <w:rsid w:val="495E1FB7"/>
    <w:rsid w:val="5E1171F9"/>
    <w:rsid w:val="66F347C2"/>
    <w:rsid w:val="6BC672D1"/>
    <w:rsid w:val="74433D81"/>
    <w:rsid w:val="74521E19"/>
    <w:rsid w:val="7A5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First Indent"/>
    <w:basedOn w:val="4"/>
    <w:next w:val="5"/>
    <w:qFormat/>
    <w:uiPriority w:val="0"/>
    <w:pPr>
      <w:ind w:firstLine="420" w:firstLineChars="100"/>
    </w:pPr>
    <w:rPr>
      <w:sz w:val="22"/>
      <w:szCs w:val="22"/>
    </w:rPr>
  </w:style>
  <w:style w:type="paragraph" w:styleId="4">
    <w:name w:val="Body Text"/>
    <w:basedOn w:val="1"/>
    <w:next w:val="3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5">
    <w:name w:val="Body Text Indent 2"/>
    <w:basedOn w:val="1"/>
    <w:unhideWhenUsed/>
    <w:qFormat/>
    <w:uiPriority w:val="99"/>
    <w:pPr>
      <w:widowControl/>
      <w:ind w:firstLine="480"/>
      <w:jc w:val="left"/>
    </w:pPr>
    <w:rPr>
      <w:color w:val="000000"/>
      <w:kern w:val="0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2024-05-12T00:43:00Z</dcterms:created>
  <dc:creator>春华秋实</dc:creator>
  <cp:lastModifiedBy>要study去了</cp:lastModifiedBy>
  <dcterms:modified xsi:type="dcterms:W3CDTF">2024-05-13T07:48:49Z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DCA0487D496D4E21898BB00B664B259D_11</vt:lpwstr>
  </property>
</Properties>
</file>