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ind w:left="0" w:leftChars="0" w:firstLine="0" w:firstLineChars="0"/>
        <w:rPr>
          <w:rFonts w:ascii="Times New Roman" w:hAnsi="Times New Roman"/>
          <w:sz w:val="32"/>
          <w:szCs w:val="24"/>
        </w:rPr>
      </w:pPr>
      <w:bookmarkStart w:id="0" w:name="_GoBack"/>
      <w:bookmarkEnd w:id="0"/>
      <w:r>
        <w:rPr>
          <w:rFonts w:ascii="Times New Roman" w:hAnsi="Times New Roman"/>
          <w:sz w:val="32"/>
          <w:szCs w:val="24"/>
        </w:rPr>
        <w:t>附表1：</w:t>
      </w:r>
    </w:p>
    <w:p>
      <w:pPr>
        <w:pStyle w:val="6"/>
        <w:spacing w:line="500" w:lineRule="exact"/>
        <w:ind w:left="0" w:leftChars="0" w:firstLine="0" w:firstLineChars="0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评分表</w:t>
      </w:r>
    </w:p>
    <w:p>
      <w:pPr>
        <w:pStyle w:val="6"/>
        <w:spacing w:line="500" w:lineRule="exact"/>
        <w:ind w:left="0" w:leftChars="0" w:firstLine="0" w:firstLineChars="0"/>
        <w:jc w:val="center"/>
        <w:rPr>
          <w:rFonts w:ascii="Times New Roman" w:hAnsi="Times New Roman"/>
          <w:b/>
          <w:bCs/>
          <w:sz w:val="32"/>
          <w:szCs w:val="24"/>
        </w:rPr>
      </w:pPr>
    </w:p>
    <w:tbl>
      <w:tblPr>
        <w:tblStyle w:val="7"/>
        <w:tblW w:w="6151" w:type="pct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080"/>
        <w:gridCol w:w="822"/>
        <w:gridCol w:w="563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pc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2685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72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投标人报价比评标基准价每高出1%扣1分，扣完为止；投标人报价比评标基准价每低1%扣0.5分，扣完为止；由此得出各投标人的投标报价得分（保留小数点后两位数字，第三位四舍五入）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投标价得分的计算方法：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（评标基准价-投标人报价）/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评标基准价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×100×E，E取值1或0.5。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基准价为评审合格的投标人投标报价去掉一个最高价、一个最低价的平均值（少于5家的，直接取平均值）。</w:t>
            </w:r>
          </w:p>
        </w:tc>
        <w:tc>
          <w:tcPr>
            <w:tcW w:w="685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22" w:type="pct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分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近3年（2020年9月至投标截止日)提供1个类似合同业绩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金额10万以上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的得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分，每增加一个加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</w:p>
        </w:tc>
        <w:tc>
          <w:tcPr>
            <w:tcW w:w="685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2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质保期基础为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得3分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，承诺每延长1年加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分，最高得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需提供承诺函）</w:t>
            </w:r>
          </w:p>
        </w:tc>
        <w:tc>
          <w:tcPr>
            <w:tcW w:w="685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22" w:type="pct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产品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质量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根据投标文件中所附投标产品的图片、认证证书、检验报告、合格证书等相关技术资料的完整性，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优得7-10分，良得4-6分，一般得1-3分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  <w:t>。投标文件中没有任何图片、检验报告、认证证书、合格证书等技术资料的，本项不得分。</w:t>
            </w:r>
          </w:p>
        </w:tc>
        <w:tc>
          <w:tcPr>
            <w:tcW w:w="685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技术部分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35分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售后服务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网点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为确保后期的维护，投标人承诺在黄石或黄石周边(2 时内能赶到现场)有设立售后服务部门，有固定的常驻人员，能为用户免费提供长期不间断服务。能提供相关证明(比如租赁合同或营业执照)的得5分无证明的得0分。</w:t>
            </w:r>
          </w:p>
        </w:tc>
        <w:tc>
          <w:tcPr>
            <w:tcW w:w="685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22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项目实施方案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方案，包括但不限于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交货时效保证措施、安装调试验收方案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 xml:space="preserve">、项目实施保证措施等内容进行打分：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11-15分;合理得 6-10分;般得 1-5分。</w:t>
            </w:r>
          </w:p>
        </w:tc>
        <w:tc>
          <w:tcPr>
            <w:tcW w:w="685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22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售后服务方案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根据本项目特点提供售后服务方案，包括但不限于服务内容、服务流程、服务方式、售后保障措施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内容进行打分：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40" w:firstLineChars="200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方案，切实、可行得 11-15分;合理得 6-10分;般得 1-5分。</w:t>
            </w:r>
          </w:p>
        </w:tc>
        <w:tc>
          <w:tcPr>
            <w:tcW w:w="685" w:type="pct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w w:val="90"/>
                <w:sz w:val="28"/>
                <w:szCs w:val="20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ODFlNmU4N2ZlOWExZGYxZjFjNGQzOTkxM2U0NTEifQ=="/>
  </w:docVars>
  <w:rsids>
    <w:rsidRoot w:val="26B818BD"/>
    <w:rsid w:val="073A079E"/>
    <w:rsid w:val="08922A29"/>
    <w:rsid w:val="13DD3A44"/>
    <w:rsid w:val="26B818BD"/>
    <w:rsid w:val="272F01F7"/>
    <w:rsid w:val="42FA4550"/>
    <w:rsid w:val="4AC8283D"/>
    <w:rsid w:val="4ED34205"/>
    <w:rsid w:val="6B920E55"/>
    <w:rsid w:val="6C091B4C"/>
    <w:rsid w:val="6FEF78AB"/>
    <w:rsid w:val="7D7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annotation text"/>
    <w:basedOn w:val="1"/>
    <w:autoRedefine/>
    <w:qFormat/>
    <w:uiPriority w:val="99"/>
    <w:pPr>
      <w:jc w:val="left"/>
    </w:pPr>
    <w:rPr>
      <w:rFonts w:ascii="Calibri" w:hAnsi="Calibri" w:eastAsia="宋体" w:cs="Times New Roman"/>
      <w:kern w:val="0"/>
      <w:sz w:val="20"/>
      <w:szCs w:val="21"/>
    </w:rPr>
  </w:style>
  <w:style w:type="paragraph" w:styleId="4">
    <w:name w:val="Body Text"/>
    <w:basedOn w:val="1"/>
    <w:autoRedefine/>
    <w:qFormat/>
    <w:uiPriority w:val="1"/>
    <w:rPr>
      <w:sz w:val="21"/>
      <w:szCs w:val="21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4"/>
    <w:autoRedefine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2023-12-12T09:42:00Z</dcterms:created>
  <dc:creator>張 晟</dc:creator>
  <cp:lastModifiedBy>洲</cp:lastModifiedBy>
  <cp:lastPrinted>2024-01-02T04:06:44Z</cp:lastPrinted>
  <dcterms:modified xsi:type="dcterms:W3CDTF">2024-01-02T04:14:35Z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46454944C081472EB4F62897AB7A150A_13</vt:lpwstr>
  </property>
</Properties>
</file>