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报价单</w:t>
      </w:r>
    </w:p>
    <w:p>
      <w:pPr>
        <w:spacing w:line="520" w:lineRule="exact"/>
        <w:ind w:right="187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20" w:lineRule="exact"/>
        <w:ind w:right="187"/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投标人全称（盖章）：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           </w:t>
      </w:r>
    </w:p>
    <w:p>
      <w:pPr>
        <w:spacing w:line="520" w:lineRule="exact"/>
        <w:ind w:right="187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法定代表人或授权代理人签字：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</w:t>
      </w:r>
    </w:p>
    <w:p>
      <w:pPr>
        <w:pStyle w:val="2"/>
        <w:rPr>
          <w:rFonts w:hint="default"/>
        </w:rPr>
      </w:pPr>
    </w:p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03"/>
        <w:gridCol w:w="2148"/>
        <w:gridCol w:w="651"/>
        <w:gridCol w:w="931"/>
        <w:gridCol w:w="1483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报价</w:t>
            </w:r>
            <w:r>
              <w:rPr>
                <w:rFonts w:hint="default"/>
                <w:lang w:eastAsia="zh-CN"/>
              </w:rPr>
              <w:t>（单价）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报价（</w:t>
            </w:r>
            <w:r>
              <w:rPr>
                <w:rFonts w:hint="default"/>
                <w:lang w:eastAsia="zh-CN"/>
              </w:rPr>
              <w:t>总</w:t>
            </w:r>
            <w:r>
              <w:rPr>
                <w:rFonts w:hint="eastAsia"/>
                <w:lang w:val="en-US" w:eastAsia="zh-CN"/>
              </w:rPr>
              <w:t>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马尼拉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3931.59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茶花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H:220cm  P：150cm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97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大叶黄杨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H:150cm  P：150cm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175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红叶石楠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H:150cm   P:150cm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343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海桐球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H:180cm  P：150cm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5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红花檵木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H：120cm  P：120cm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杜鹃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海棠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H:200cm  D：8cm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13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金森女贞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H:30-35cm  P：35-40cm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3675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大叶黄杨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H:30-35cm  P：35-40cm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2428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红叶石楠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H:35-40cm  P：40-45cm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2304 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6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合计：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7D46366D"/>
    <w:rsid w:val="7D4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2022-10-28T09:14:00Z</dcterms:created>
  <dc:creator>张鑫</dc:creator>
  <cp:lastModifiedBy>张鑫</cp:lastModifiedBy>
  <dcterms:modified xsi:type="dcterms:W3CDTF">2022-10-28T09:14:12Z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0B005D1DF80245C6A6F9D37254B21FE6</vt:lpwstr>
  </property>
</Properties>
</file>